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B5" w:rsidRDefault="00B671B5">
      <w:pPr>
        <w:pStyle w:val="a3"/>
        <w:spacing w:before="79"/>
        <w:ind w:right="104"/>
        <w:jc w:val="right"/>
      </w:pPr>
    </w:p>
    <w:p w:rsidR="00B671B5" w:rsidRDefault="00B671B5">
      <w:pPr>
        <w:pStyle w:val="a3"/>
        <w:spacing w:before="7"/>
        <w:jc w:val="left"/>
        <w:rPr>
          <w:sz w:val="20"/>
        </w:rPr>
      </w:pPr>
    </w:p>
    <w:p w:rsidR="00B671B5" w:rsidRDefault="00495D97">
      <w:pPr>
        <w:pStyle w:val="Heading1"/>
        <w:spacing w:before="89"/>
        <w:ind w:left="3252" w:right="3256"/>
      </w:pPr>
      <w:r>
        <w:t>Примерный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бесед</w:t>
      </w:r>
    </w:p>
    <w:p w:rsidR="00B671B5" w:rsidRDefault="00B671B5">
      <w:pPr>
        <w:pStyle w:val="a3"/>
        <w:spacing w:before="7"/>
        <w:jc w:val="left"/>
        <w:rPr>
          <w:b/>
          <w:sz w:val="35"/>
        </w:rPr>
      </w:pPr>
    </w:p>
    <w:p w:rsidR="00B671B5" w:rsidRDefault="00495D97">
      <w:pPr>
        <w:pStyle w:val="a3"/>
        <w:spacing w:before="1"/>
        <w:ind w:left="3805"/>
      </w:pPr>
      <w:r>
        <w:t>Дорогие</w:t>
      </w:r>
      <w:r>
        <w:rPr>
          <w:spacing w:val="-5"/>
        </w:rPr>
        <w:t xml:space="preserve"> </w:t>
      </w:r>
      <w:r>
        <w:t>ребята!</w:t>
      </w:r>
    </w:p>
    <w:p w:rsidR="00B671B5" w:rsidRDefault="00495D97">
      <w:pPr>
        <w:pStyle w:val="a3"/>
        <w:spacing w:before="93"/>
        <w:ind w:left="102" w:right="103" w:firstLine="566"/>
      </w:pPr>
      <w:r>
        <w:t>Здравствуйте!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поедут</w:t>
      </w:r>
      <w:r>
        <w:rPr>
          <w:spacing w:val="1"/>
        </w:rPr>
        <w:t xml:space="preserve"> </w:t>
      </w:r>
      <w:r>
        <w:t>проводить летние каникулы за городом: на даче, у бабушки с дедушкой, в</w:t>
      </w:r>
      <w:r>
        <w:rPr>
          <w:spacing w:val="1"/>
        </w:rPr>
        <w:t xml:space="preserve"> </w:t>
      </w:r>
      <w:r>
        <w:t>других регионах на море, а кто-то и вовсе останется в городе (поселке)! И все</w:t>
      </w:r>
      <w:r>
        <w:rPr>
          <w:spacing w:val="-67"/>
        </w:rPr>
        <w:t xml:space="preserve"> </w:t>
      </w:r>
      <w:r>
        <w:t>вы каждый день будете участвовать в дорожном движении. Поэтому давайте</w:t>
      </w:r>
      <w:r>
        <w:rPr>
          <w:spacing w:val="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вспомним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дорожной</w:t>
      </w:r>
      <w:r>
        <w:rPr>
          <w:spacing w:val="-3"/>
        </w:rPr>
        <w:t xml:space="preserve"> </w:t>
      </w:r>
      <w:r>
        <w:t>безопасности.</w:t>
      </w:r>
    </w:p>
    <w:p w:rsidR="00B671B5" w:rsidRDefault="00495D97">
      <w:pPr>
        <w:pStyle w:val="a3"/>
        <w:spacing w:line="320" w:lineRule="exact"/>
        <w:ind w:left="668"/>
      </w:pPr>
      <w:r>
        <w:t>Представляю</w:t>
      </w:r>
      <w:r>
        <w:rPr>
          <w:spacing w:val="120"/>
        </w:rPr>
        <w:t xml:space="preserve"> </w:t>
      </w:r>
      <w:r>
        <w:t xml:space="preserve">вашему  </w:t>
      </w:r>
      <w:r>
        <w:rPr>
          <w:spacing w:val="48"/>
        </w:rPr>
        <w:t xml:space="preserve"> </w:t>
      </w:r>
      <w:r>
        <w:t xml:space="preserve">вниманию  </w:t>
      </w:r>
      <w:r>
        <w:rPr>
          <w:spacing w:val="52"/>
        </w:rPr>
        <w:t xml:space="preserve"> </w:t>
      </w:r>
      <w:r>
        <w:t xml:space="preserve">видеофильм  </w:t>
      </w:r>
      <w:r>
        <w:rPr>
          <w:spacing w:val="50"/>
        </w:rPr>
        <w:t xml:space="preserve"> </w:t>
      </w:r>
      <w:r>
        <w:t xml:space="preserve">«Лето  </w:t>
      </w:r>
      <w:r>
        <w:rPr>
          <w:spacing w:val="47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>дер</w:t>
      </w:r>
      <w:r>
        <w:t>евне»/</w:t>
      </w:r>
    </w:p>
    <w:p w:rsidR="00B671B5" w:rsidRDefault="00495D97">
      <w:pPr>
        <w:tabs>
          <w:tab w:val="left" w:pos="3332"/>
          <w:tab w:val="left" w:pos="5908"/>
          <w:tab w:val="left" w:pos="7835"/>
        </w:tabs>
        <w:spacing w:before="2"/>
        <w:ind w:left="102" w:right="103"/>
        <w:jc w:val="both"/>
        <w:rPr>
          <w:sz w:val="28"/>
        </w:rPr>
      </w:pPr>
      <w:r>
        <w:rPr>
          <w:sz w:val="28"/>
        </w:rPr>
        <w:t>«Велокультура»/</w:t>
      </w:r>
      <w:r>
        <w:rPr>
          <w:spacing w:val="1"/>
          <w:sz w:val="28"/>
        </w:rPr>
        <w:t xml:space="preserve"> </w:t>
      </w:r>
      <w:r>
        <w:rPr>
          <w:sz w:val="28"/>
        </w:rPr>
        <w:t>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дороге»/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учащихся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среднего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звена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старшеклассников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видеофильм</w:t>
      </w:r>
      <w:r>
        <w:rPr>
          <w:spacing w:val="-16"/>
          <w:sz w:val="28"/>
        </w:rPr>
        <w:t xml:space="preserve"> </w:t>
      </w:r>
      <w:r>
        <w:rPr>
          <w:sz w:val="28"/>
        </w:rPr>
        <w:t>«Мотоцикл.</w:t>
      </w:r>
      <w:r>
        <w:rPr>
          <w:spacing w:val="-17"/>
          <w:sz w:val="28"/>
        </w:rPr>
        <w:t xml:space="preserve"> </w:t>
      </w:r>
      <w:r>
        <w:rPr>
          <w:sz w:val="28"/>
        </w:rPr>
        <w:t>Мопед.</w:t>
      </w:r>
      <w:r>
        <w:rPr>
          <w:spacing w:val="-68"/>
          <w:sz w:val="28"/>
        </w:rPr>
        <w:t xml:space="preserve"> </w:t>
      </w:r>
      <w:r>
        <w:rPr>
          <w:sz w:val="28"/>
        </w:rPr>
        <w:t>Квадроцикл»</w:t>
      </w:r>
      <w:r>
        <w:rPr>
          <w:sz w:val="28"/>
        </w:rPr>
        <w:tab/>
        <w:t>(</w:t>
      </w:r>
      <w:r>
        <w:rPr>
          <w:i/>
          <w:sz w:val="28"/>
        </w:rPr>
        <w:t>ссылка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видеофильмы</w:t>
      </w:r>
      <w:r>
        <w:rPr>
          <w:i/>
          <w:spacing w:val="-68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https://cloud.mail.ru/public/ZPp1/U6E5DWuTX</w:t>
        </w:r>
      </w:hyperlink>
      <w:r>
        <w:rPr>
          <w:sz w:val="28"/>
        </w:rPr>
        <w:t>).</w:t>
      </w:r>
    </w:p>
    <w:p w:rsidR="00B671B5" w:rsidRDefault="00495D97">
      <w:pPr>
        <w:pStyle w:val="a3"/>
        <w:ind w:left="102" w:right="109" w:firstLine="707"/>
      </w:pP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напомнить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дорогах:</w:t>
      </w:r>
    </w:p>
    <w:p w:rsidR="00B671B5" w:rsidRDefault="00495D97">
      <w:pPr>
        <w:pStyle w:val="a4"/>
        <w:numPr>
          <w:ilvl w:val="0"/>
          <w:numId w:val="1"/>
        </w:numPr>
        <w:tabs>
          <w:tab w:val="left" w:pos="1089"/>
        </w:tabs>
        <w:spacing w:line="242" w:lineRule="auto"/>
        <w:ind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регулировщика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светофора;</w:t>
      </w:r>
    </w:p>
    <w:p w:rsidR="00B671B5" w:rsidRDefault="00495D97">
      <w:pPr>
        <w:pStyle w:val="a4"/>
        <w:numPr>
          <w:ilvl w:val="0"/>
          <w:numId w:val="1"/>
        </w:numPr>
        <w:tabs>
          <w:tab w:val="left" w:pos="851"/>
        </w:tabs>
        <w:ind w:right="111" w:firstLine="566"/>
        <w:rPr>
          <w:sz w:val="28"/>
        </w:rPr>
      </w:pPr>
      <w:r>
        <w:rPr>
          <w:sz w:val="28"/>
        </w:rPr>
        <w:t>на нерегулируемых пешеходных переходах пешеходы могут 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проезжую часть после того, как оценят расстояние до приближающихся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 средств, их скорость и убедятся, что переход будет для них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безопасен;</w:t>
      </w:r>
    </w:p>
    <w:p w:rsidR="00B671B5" w:rsidRDefault="00495D97">
      <w:pPr>
        <w:pStyle w:val="a4"/>
        <w:numPr>
          <w:ilvl w:val="0"/>
          <w:numId w:val="1"/>
        </w:numPr>
        <w:tabs>
          <w:tab w:val="left" w:pos="866"/>
        </w:tabs>
        <w:spacing w:line="242" w:lineRule="auto"/>
        <w:ind w:firstLine="566"/>
        <w:rPr>
          <w:sz w:val="28"/>
        </w:rPr>
      </w:pPr>
      <w:r>
        <w:rPr>
          <w:sz w:val="28"/>
        </w:rPr>
        <w:t xml:space="preserve">пешеходы должны двигаться по тротуарам, </w:t>
      </w:r>
      <w:r>
        <w:rPr>
          <w:sz w:val="28"/>
        </w:rPr>
        <w:t>пешеходным дорожкам, 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обочинам.</w:t>
      </w:r>
    </w:p>
    <w:p w:rsidR="00B671B5" w:rsidRDefault="00495D97">
      <w:pPr>
        <w:pStyle w:val="a3"/>
        <w:spacing w:line="317" w:lineRule="exact"/>
        <w:ind w:left="668"/>
      </w:pPr>
      <w:r>
        <w:t>Эти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пешеходам.</w:t>
      </w:r>
    </w:p>
    <w:p w:rsidR="00B671B5" w:rsidRDefault="00495D97">
      <w:pPr>
        <w:pStyle w:val="a3"/>
        <w:ind w:left="102" w:right="106" w:firstLine="707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управляете</w:t>
      </w:r>
      <w:r>
        <w:rPr>
          <w:spacing w:val="1"/>
        </w:rPr>
        <w:t xml:space="preserve"> </w:t>
      </w:r>
      <w:r>
        <w:t>велосипедом,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B671B5" w:rsidRDefault="00495D97">
      <w:pPr>
        <w:pStyle w:val="a4"/>
        <w:numPr>
          <w:ilvl w:val="0"/>
          <w:numId w:val="1"/>
        </w:numPr>
        <w:tabs>
          <w:tab w:val="left" w:pos="820"/>
        </w:tabs>
        <w:ind w:right="104" w:firstLine="566"/>
        <w:rPr>
          <w:sz w:val="28"/>
        </w:rPr>
      </w:pPr>
      <w:r>
        <w:rPr>
          <w:sz w:val="28"/>
        </w:rPr>
        <w:t>движение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велосипедистов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лиц,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управляющих</w:t>
      </w:r>
      <w:r>
        <w:rPr>
          <w:spacing w:val="-14"/>
          <w:sz w:val="28"/>
        </w:rPr>
        <w:t xml:space="preserve"> </w:t>
      </w:r>
      <w:r>
        <w:rPr>
          <w:sz w:val="28"/>
        </w:rPr>
        <w:t>СИМ,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7</w:t>
      </w:r>
      <w:r>
        <w:rPr>
          <w:spacing w:val="-13"/>
          <w:sz w:val="28"/>
        </w:rPr>
        <w:t xml:space="preserve"> </w:t>
      </w:r>
      <w:r>
        <w:rPr>
          <w:sz w:val="28"/>
        </w:rPr>
        <w:t>лет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должно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осуществляться</w:t>
      </w:r>
      <w:r>
        <w:rPr>
          <w:spacing w:val="-1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тротуарам,</w:t>
      </w:r>
      <w:r>
        <w:rPr>
          <w:spacing w:val="-20"/>
          <w:sz w:val="28"/>
        </w:rPr>
        <w:t xml:space="preserve"> </w:t>
      </w:r>
      <w:r>
        <w:rPr>
          <w:sz w:val="28"/>
        </w:rPr>
        <w:t>пешеходным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велопешеходным</w:t>
      </w:r>
      <w:r>
        <w:rPr>
          <w:spacing w:val="-68"/>
          <w:sz w:val="28"/>
        </w:rPr>
        <w:t xml:space="preserve"> </w:t>
      </w:r>
      <w:r>
        <w:rPr>
          <w:sz w:val="28"/>
        </w:rPr>
        <w:t>дорожкам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пешеходных зон;</w:t>
      </w:r>
    </w:p>
    <w:p w:rsidR="00B671B5" w:rsidRDefault="00495D97">
      <w:pPr>
        <w:pStyle w:val="a4"/>
        <w:numPr>
          <w:ilvl w:val="0"/>
          <w:numId w:val="1"/>
        </w:numPr>
        <w:tabs>
          <w:tab w:val="left" w:pos="837"/>
        </w:tabs>
        <w:ind w:left="836" w:right="0" w:hanging="169"/>
        <w:rPr>
          <w:sz w:val="28"/>
        </w:rPr>
      </w:pPr>
      <w:r>
        <w:rPr>
          <w:sz w:val="28"/>
        </w:rPr>
        <w:t>движение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велосипедистов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лиц,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управляющих</w:t>
      </w:r>
      <w:r>
        <w:rPr>
          <w:spacing w:val="4"/>
          <w:sz w:val="28"/>
        </w:rPr>
        <w:t xml:space="preserve"> </w:t>
      </w:r>
      <w:r>
        <w:rPr>
          <w:sz w:val="28"/>
        </w:rPr>
        <w:t>СИМ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3"/>
          <w:sz w:val="28"/>
        </w:rPr>
        <w:t xml:space="preserve"> </w:t>
      </w:r>
      <w:r>
        <w:rPr>
          <w:sz w:val="28"/>
        </w:rPr>
        <w:t>от 7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</w:p>
    <w:p w:rsidR="00B671B5" w:rsidRDefault="00495D97">
      <w:pPr>
        <w:pStyle w:val="a3"/>
        <w:ind w:left="102" w:right="106"/>
      </w:pP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тротуарам,</w:t>
      </w:r>
      <w:r>
        <w:rPr>
          <w:spacing w:val="1"/>
        </w:rPr>
        <w:t xml:space="preserve"> </w:t>
      </w:r>
      <w:r>
        <w:t>пешеходным,</w:t>
      </w:r>
      <w:r>
        <w:rPr>
          <w:spacing w:val="1"/>
        </w:rPr>
        <w:t xml:space="preserve"> </w:t>
      </w:r>
      <w:r>
        <w:t>велопешеходным</w:t>
      </w:r>
      <w:r>
        <w:rPr>
          <w:spacing w:val="-8"/>
        </w:rPr>
        <w:t xml:space="preserve"> </w:t>
      </w:r>
      <w:r>
        <w:t>дорожкам,</w:t>
      </w:r>
      <w:r>
        <w:rPr>
          <w:spacing w:val="-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пешеходных</w:t>
      </w:r>
      <w:r>
        <w:rPr>
          <w:spacing w:val="-7"/>
        </w:rPr>
        <w:t xml:space="preserve"> </w:t>
      </w:r>
      <w:r>
        <w:t>зон,</w:t>
      </w:r>
      <w:r>
        <w:rPr>
          <w:spacing w:val="-8"/>
        </w:rPr>
        <w:t xml:space="preserve"> </w:t>
      </w:r>
      <w:r>
        <w:t>добавляется</w:t>
      </w:r>
      <w:r>
        <w:rPr>
          <w:spacing w:val="-68"/>
        </w:rPr>
        <w:t xml:space="preserve"> </w:t>
      </w:r>
      <w:r>
        <w:t>только разрешение двигаться по велосипедным дорожкам. Естественно, дети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одни,</w:t>
      </w:r>
      <w:r>
        <w:rPr>
          <w:spacing w:val="-1"/>
        </w:rPr>
        <w:t xml:space="preserve"> </w:t>
      </w:r>
      <w:r>
        <w:t>рядом должны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взрослые.</w:t>
      </w:r>
    </w:p>
    <w:p w:rsidR="00B671B5" w:rsidRDefault="00495D97">
      <w:pPr>
        <w:pStyle w:val="a3"/>
        <w:spacing w:line="322" w:lineRule="exact"/>
        <w:ind w:left="668"/>
      </w:pPr>
      <w:r>
        <w:t>Велосипедистам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лицам,</w:t>
      </w:r>
      <w:r>
        <w:rPr>
          <w:spacing w:val="-3"/>
        </w:rPr>
        <w:t xml:space="preserve"> </w:t>
      </w:r>
      <w:r>
        <w:t>управляющим</w:t>
      </w:r>
      <w:r>
        <w:rPr>
          <w:spacing w:val="-4"/>
        </w:rPr>
        <w:t xml:space="preserve"> </w:t>
      </w:r>
      <w:r>
        <w:t>СИМ запрещается:</w:t>
      </w:r>
    </w:p>
    <w:p w:rsidR="00B671B5" w:rsidRDefault="00495D97">
      <w:pPr>
        <w:pStyle w:val="a3"/>
        <w:ind w:left="668" w:right="113"/>
      </w:pPr>
      <w:r>
        <w:t>управлять велосипедом, СИМ, не держась за руль хотя бы одной рукой;</w:t>
      </w:r>
      <w:r>
        <w:rPr>
          <w:spacing w:val="1"/>
        </w:rPr>
        <w:t xml:space="preserve"> </w:t>
      </w:r>
      <w:r>
        <w:t>перевозить</w:t>
      </w:r>
      <w:r>
        <w:rPr>
          <w:spacing w:val="6"/>
        </w:rPr>
        <w:t xml:space="preserve"> </w:t>
      </w:r>
      <w:r>
        <w:t>пассажиров,</w:t>
      </w:r>
      <w:r>
        <w:rPr>
          <w:spacing w:val="6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предусмотрено</w:t>
      </w:r>
      <w:r>
        <w:rPr>
          <w:spacing w:val="6"/>
        </w:rPr>
        <w:t xml:space="preserve"> </w:t>
      </w:r>
      <w:r>
        <w:t>конструкцией</w:t>
      </w:r>
    </w:p>
    <w:p w:rsidR="00B671B5" w:rsidRDefault="00495D97">
      <w:pPr>
        <w:pStyle w:val="a3"/>
        <w:spacing w:line="321" w:lineRule="exact"/>
        <w:ind w:left="102"/>
      </w:pPr>
      <w:r>
        <w:t>транспортного</w:t>
      </w:r>
      <w:r>
        <w:rPr>
          <w:spacing w:val="-2"/>
        </w:rPr>
        <w:t xml:space="preserve"> </w:t>
      </w:r>
      <w:r>
        <w:t>средства;</w:t>
      </w:r>
    </w:p>
    <w:p w:rsidR="00B671B5" w:rsidRDefault="00495D97">
      <w:pPr>
        <w:pStyle w:val="a3"/>
        <w:ind w:left="102" w:right="112" w:firstLine="566"/>
      </w:pPr>
      <w:r>
        <w:t>перевозить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отсутствии</w:t>
      </w:r>
      <w:r>
        <w:rPr>
          <w:spacing w:val="-10"/>
        </w:rPr>
        <w:t xml:space="preserve"> </w:t>
      </w:r>
      <w:r>
        <w:t>специально</w:t>
      </w:r>
      <w:r>
        <w:rPr>
          <w:spacing w:val="-12"/>
        </w:rPr>
        <w:t xml:space="preserve"> </w:t>
      </w:r>
      <w:r>
        <w:t>оборудованных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них мест;</w:t>
      </w:r>
    </w:p>
    <w:p w:rsidR="00B671B5" w:rsidRDefault="00B671B5">
      <w:pPr>
        <w:sectPr w:rsidR="00B671B5">
          <w:headerReference w:type="default" r:id="rId8"/>
          <w:type w:val="continuous"/>
          <w:pgSz w:w="11910" w:h="16840"/>
          <w:pgMar w:top="1200" w:right="740" w:bottom="280" w:left="1600" w:header="713" w:footer="720" w:gutter="0"/>
          <w:pgNumType w:start="9"/>
          <w:cols w:space="720"/>
        </w:sectPr>
      </w:pPr>
    </w:p>
    <w:p w:rsidR="00B671B5" w:rsidRDefault="00495D97">
      <w:pPr>
        <w:pStyle w:val="a3"/>
        <w:spacing w:before="79"/>
        <w:ind w:left="102" w:right="106" w:firstLine="566"/>
      </w:pPr>
      <w:r>
        <w:lastRenderedPageBreak/>
        <w:t>поворачивать</w:t>
      </w:r>
      <w:r>
        <w:rPr>
          <w:spacing w:val="1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разворачиваться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трамвайным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направлении;</w:t>
      </w:r>
    </w:p>
    <w:p w:rsidR="00B671B5" w:rsidRDefault="00495D97">
      <w:pPr>
        <w:pStyle w:val="a3"/>
        <w:spacing w:before="1" w:line="322" w:lineRule="exact"/>
        <w:ind w:left="668"/>
      </w:pPr>
      <w:r>
        <w:t>пересекать</w:t>
      </w:r>
      <w:r>
        <w:rPr>
          <w:spacing w:val="-4"/>
        </w:rPr>
        <w:t xml:space="preserve"> </w:t>
      </w:r>
      <w:r>
        <w:t>дорогу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пешеходным</w:t>
      </w:r>
      <w:r>
        <w:rPr>
          <w:spacing w:val="-2"/>
        </w:rPr>
        <w:t xml:space="preserve"> </w:t>
      </w:r>
      <w:r>
        <w:t>переходам.</w:t>
      </w:r>
    </w:p>
    <w:p w:rsidR="00B671B5" w:rsidRDefault="00495D97">
      <w:pPr>
        <w:pStyle w:val="a3"/>
        <w:ind w:left="102" w:right="105" w:firstLine="566"/>
      </w:pPr>
      <w:r>
        <w:t>Переходя</w:t>
      </w:r>
      <w:r>
        <w:rPr>
          <w:spacing w:val="-17"/>
        </w:rPr>
        <w:t xml:space="preserve"> </w:t>
      </w:r>
      <w:r>
        <w:t>дорогу,</w:t>
      </w:r>
      <w:r>
        <w:rPr>
          <w:spacing w:val="-14"/>
        </w:rPr>
        <w:t xml:space="preserve"> </w:t>
      </w:r>
      <w:r>
        <w:t>нужно</w:t>
      </w:r>
      <w:r>
        <w:rPr>
          <w:spacing w:val="-14"/>
        </w:rPr>
        <w:t xml:space="preserve"> </w:t>
      </w:r>
      <w:r>
        <w:t>думать</w:t>
      </w:r>
      <w:r>
        <w:rPr>
          <w:spacing w:val="-15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переходе.</w:t>
      </w:r>
      <w:r>
        <w:rPr>
          <w:spacing w:val="-15"/>
        </w:rPr>
        <w:t xml:space="preserve"> </w:t>
      </w:r>
      <w:r>
        <w:t>Нельзя</w:t>
      </w:r>
      <w:r>
        <w:rPr>
          <w:spacing w:val="-14"/>
        </w:rPr>
        <w:t xml:space="preserve"> </w:t>
      </w:r>
      <w:r>
        <w:t>отвлекаться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что-то по сторонам. Нужно прекратить разговоры, внимательно смотреть за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связа</w:t>
      </w:r>
      <w:r>
        <w:t>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опасность.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бежать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вразвалочку.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уверенно,</w:t>
      </w:r>
      <w:r>
        <w:rPr>
          <w:spacing w:val="-3"/>
        </w:rPr>
        <w:t xml:space="preserve"> </w:t>
      </w:r>
      <w:r>
        <w:t>контролируя</w:t>
      </w:r>
      <w:r>
        <w:rPr>
          <w:spacing w:val="-2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дороге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перехода.</w:t>
      </w:r>
    </w:p>
    <w:p w:rsidR="00B671B5" w:rsidRDefault="00495D97">
      <w:pPr>
        <w:spacing w:before="1"/>
        <w:ind w:left="102" w:right="104" w:firstLine="566"/>
        <w:jc w:val="both"/>
        <w:rPr>
          <w:sz w:val="28"/>
        </w:rPr>
      </w:pPr>
      <w:r>
        <w:rPr>
          <w:i/>
          <w:sz w:val="28"/>
        </w:rPr>
        <w:t>Почему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постоянно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ситуацию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дороге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перехода через нее? </w:t>
      </w:r>
      <w:r>
        <w:rPr>
          <w:sz w:val="28"/>
        </w:rPr>
        <w:t>Прежде всего, потому, что есть автомобили,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уступили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дорогу.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</w:t>
      </w:r>
      <w:r>
        <w:rPr>
          <w:spacing w:val="1"/>
          <w:sz w:val="28"/>
        </w:rPr>
        <w:t xml:space="preserve"> </w:t>
      </w:r>
      <w:r>
        <w:rPr>
          <w:sz w:val="28"/>
        </w:rPr>
        <w:t>«скорой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помощи»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спешить на пожар, автомобили полиции направляются на место 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преступления.</w:t>
      </w:r>
    </w:p>
    <w:p w:rsidR="00B671B5" w:rsidRDefault="00495D97">
      <w:pPr>
        <w:pStyle w:val="a3"/>
        <w:ind w:left="102" w:right="112" w:firstLine="566"/>
      </w:pPr>
      <w:r>
        <w:t>- Нельзя начинать переход раньше остановки всех автомобилей, так как</w:t>
      </w:r>
      <w:r>
        <w:rPr>
          <w:spacing w:val="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движение.</w:t>
      </w:r>
    </w:p>
    <w:p w:rsidR="00B671B5" w:rsidRDefault="00495D97">
      <w:pPr>
        <w:pStyle w:val="a3"/>
        <w:ind w:left="102" w:right="102" w:firstLine="566"/>
      </w:pPr>
      <w:r>
        <w:t xml:space="preserve">Главное правило для пешехода при переходе через дорогу </w:t>
      </w:r>
      <w:r>
        <w:t>заключается в</w:t>
      </w:r>
      <w:r>
        <w:rPr>
          <w:spacing w:val="-67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остановиться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(вернуться</w:t>
      </w:r>
      <w:r>
        <w:rPr>
          <w:spacing w:val="-1"/>
        </w:rPr>
        <w:t xml:space="preserve"> </w:t>
      </w:r>
      <w:r>
        <w:t>назад),</w:t>
      </w:r>
      <w:r>
        <w:rPr>
          <w:spacing w:val="-1"/>
        </w:rPr>
        <w:t xml:space="preserve"> </w:t>
      </w:r>
      <w:r>
        <w:t>если ситуация</w:t>
      </w:r>
      <w:r>
        <w:rPr>
          <w:spacing w:val="-3"/>
        </w:rPr>
        <w:t xml:space="preserve"> </w:t>
      </w:r>
      <w:r>
        <w:t>перестанет быть</w:t>
      </w:r>
      <w:r>
        <w:rPr>
          <w:spacing w:val="-2"/>
        </w:rPr>
        <w:t xml:space="preserve"> </w:t>
      </w:r>
      <w:r>
        <w:t>безопасной.</w:t>
      </w:r>
    </w:p>
    <w:p w:rsidR="00B671B5" w:rsidRDefault="00B671B5">
      <w:pPr>
        <w:pStyle w:val="a3"/>
        <w:jc w:val="left"/>
        <w:rPr>
          <w:sz w:val="30"/>
        </w:rPr>
      </w:pPr>
    </w:p>
    <w:p w:rsidR="00B671B5" w:rsidRDefault="00B671B5">
      <w:pPr>
        <w:pStyle w:val="a3"/>
        <w:spacing w:before="4"/>
        <w:jc w:val="left"/>
        <w:rPr>
          <w:sz w:val="26"/>
        </w:rPr>
      </w:pPr>
    </w:p>
    <w:p w:rsidR="00B671B5" w:rsidRDefault="00495D97">
      <w:pPr>
        <w:pStyle w:val="Heading1"/>
        <w:spacing w:before="1"/>
        <w:ind w:hanging="2286"/>
        <w:jc w:val="left"/>
      </w:pPr>
      <w:r>
        <w:t>Проведение бесед на улицах с гражданами необходимо выстраивать в</w:t>
      </w:r>
      <w:r>
        <w:rPr>
          <w:spacing w:val="-67"/>
        </w:rPr>
        <w:t xml:space="preserve"> </w:t>
      </w:r>
      <w:r>
        <w:t>формате</w:t>
      </w:r>
      <w:r>
        <w:rPr>
          <w:spacing w:val="-4"/>
        </w:rPr>
        <w:t xml:space="preserve"> </w:t>
      </w:r>
      <w:r>
        <w:t>«минуток</w:t>
      </w:r>
      <w:r>
        <w:rPr>
          <w:spacing w:val="-1"/>
        </w:rPr>
        <w:t xml:space="preserve"> </w:t>
      </w:r>
      <w:r>
        <w:t>безопасности».</w:t>
      </w:r>
    </w:p>
    <w:p w:rsidR="00B671B5" w:rsidRDefault="00B671B5">
      <w:pPr>
        <w:pStyle w:val="a3"/>
        <w:spacing w:before="5"/>
        <w:jc w:val="left"/>
        <w:rPr>
          <w:b/>
          <w:sz w:val="27"/>
        </w:rPr>
      </w:pPr>
    </w:p>
    <w:p w:rsidR="00B671B5" w:rsidRDefault="00495D97">
      <w:pPr>
        <w:pStyle w:val="a3"/>
        <w:ind w:left="102" w:right="512" w:firstLine="566"/>
      </w:pPr>
      <w:r>
        <w:t>Общение должно быть кратковременным. Первоначально участники</w:t>
      </w:r>
      <w:r>
        <w:rPr>
          <w:spacing w:val="1"/>
        </w:rPr>
        <w:t xml:space="preserve"> </w:t>
      </w:r>
      <w:r>
        <w:t>мероприятия вместе сотрудником полиции подходят к гражданину(ам) и</w:t>
      </w:r>
      <w:r>
        <w:rPr>
          <w:spacing w:val="1"/>
        </w:rPr>
        <w:t xml:space="preserve"> </w:t>
      </w:r>
      <w:r>
        <w:t>представляются,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пробуждают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проблематике</w:t>
      </w:r>
      <w:r>
        <w:rPr>
          <w:spacing w:val="-1"/>
        </w:rPr>
        <w:t xml:space="preserve"> </w:t>
      </w:r>
      <w:r>
        <w:t>задав</w:t>
      </w:r>
      <w:r>
        <w:rPr>
          <w:spacing w:val="-4"/>
        </w:rPr>
        <w:t xml:space="preserve"> </w:t>
      </w:r>
      <w:r>
        <w:t>ему(им)</w:t>
      </w:r>
      <w:r>
        <w:rPr>
          <w:spacing w:val="-1"/>
        </w:rPr>
        <w:t xml:space="preserve"> </w:t>
      </w:r>
      <w:r>
        <w:t>вопрос.</w:t>
      </w:r>
    </w:p>
    <w:p w:rsidR="00B671B5" w:rsidRDefault="00B671B5">
      <w:pPr>
        <w:pStyle w:val="a3"/>
        <w:spacing w:before="5"/>
        <w:jc w:val="left"/>
      </w:pPr>
    </w:p>
    <w:p w:rsidR="00B671B5" w:rsidRDefault="00495D97">
      <w:pPr>
        <w:pStyle w:val="Heading1"/>
        <w:ind w:left="2982" w:right="2830"/>
      </w:pPr>
      <w:r>
        <w:t>Примерный</w:t>
      </w:r>
      <w:r>
        <w:rPr>
          <w:spacing w:val="-3"/>
        </w:rPr>
        <w:t xml:space="preserve"> </w:t>
      </w:r>
      <w:r>
        <w:t>перечь</w:t>
      </w:r>
      <w:r>
        <w:rPr>
          <w:spacing w:val="-3"/>
        </w:rPr>
        <w:t xml:space="preserve"> </w:t>
      </w:r>
      <w:r>
        <w:t>вопросов</w:t>
      </w:r>
    </w:p>
    <w:p w:rsidR="00B671B5" w:rsidRDefault="00B671B5">
      <w:pPr>
        <w:pStyle w:val="a3"/>
        <w:spacing w:before="2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671B5">
        <w:trPr>
          <w:trHeight w:val="324"/>
        </w:trPr>
        <w:tc>
          <w:tcPr>
            <w:tcW w:w="4674" w:type="dxa"/>
          </w:tcPr>
          <w:p w:rsidR="00B671B5" w:rsidRDefault="00495D97">
            <w:pPr>
              <w:pStyle w:val="TableParagraph"/>
              <w:spacing w:line="304" w:lineRule="exact"/>
              <w:ind w:left="1658" w:right="20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spacing w:line="304" w:lineRule="exact"/>
              <w:ind w:left="1658" w:right="20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</w:t>
            </w:r>
          </w:p>
        </w:tc>
      </w:tr>
      <w:tr w:rsidR="00B671B5">
        <w:trPr>
          <w:trHeight w:val="3220"/>
        </w:trPr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944"/>
                <w:tab w:val="left" w:pos="2793"/>
              </w:tabs>
              <w:ind w:right="504"/>
              <w:jc w:val="left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z w:val="28"/>
              </w:rPr>
              <w:tab/>
              <w:t>необходимо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дорогу?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2"/>
              <w:rPr>
                <w:sz w:val="28"/>
              </w:rPr>
            </w:pP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подземный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надземный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подземного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надземного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перехода, можно перейти дорогу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регулируемому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пешеходному</w:t>
            </w:r>
          </w:p>
          <w:p w:rsidR="00B671B5" w:rsidRDefault="00495D97">
            <w:pPr>
              <w:pStyle w:val="TableParagraph"/>
              <w:spacing w:line="322" w:lineRule="exact"/>
              <w:ind w:right="502"/>
              <w:rPr>
                <w:sz w:val="28"/>
              </w:rPr>
            </w:pPr>
            <w:r>
              <w:rPr>
                <w:sz w:val="28"/>
              </w:rPr>
              <w:t>переходу (со светофором) или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нерегулируемому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пешеходному</w:t>
            </w:r>
          </w:p>
        </w:tc>
      </w:tr>
    </w:tbl>
    <w:p w:rsidR="00B671B5" w:rsidRDefault="00B671B5">
      <w:pPr>
        <w:spacing w:line="322" w:lineRule="exact"/>
        <w:rPr>
          <w:sz w:val="28"/>
        </w:rPr>
        <w:sectPr w:rsidR="00B671B5">
          <w:pgSz w:w="11910" w:h="16840"/>
          <w:pgMar w:top="1200" w:right="740" w:bottom="280" w:left="1600" w:header="713" w:footer="0" w:gutter="0"/>
          <w:cols w:space="720"/>
        </w:sectPr>
      </w:pPr>
    </w:p>
    <w:p w:rsidR="00B671B5" w:rsidRDefault="00B671B5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671B5">
        <w:trPr>
          <w:trHeight w:val="1932"/>
        </w:trPr>
        <w:tc>
          <w:tcPr>
            <w:tcW w:w="4674" w:type="dxa"/>
          </w:tcPr>
          <w:p w:rsidR="00B671B5" w:rsidRDefault="00B671B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3"/>
              <w:rPr>
                <w:sz w:val="28"/>
              </w:rPr>
            </w:pPr>
            <w:r>
              <w:rPr>
                <w:sz w:val="28"/>
              </w:rPr>
              <w:t>переходу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(«зебре»).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отсутствии - на перекрестках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тротуаров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671B5" w:rsidRDefault="00495D97">
            <w:pPr>
              <w:pStyle w:val="TableParagraph"/>
              <w:spacing w:line="322" w:lineRule="exact"/>
              <w:ind w:right="503"/>
              <w:rPr>
                <w:sz w:val="28"/>
              </w:rPr>
            </w:pPr>
            <w:r>
              <w:rPr>
                <w:sz w:val="28"/>
              </w:rPr>
              <w:t>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 средств.</w:t>
            </w:r>
          </w:p>
        </w:tc>
      </w:tr>
      <w:tr w:rsidR="00B671B5">
        <w:trPr>
          <w:trHeight w:val="5474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5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spacing w:line="242" w:lineRule="auto"/>
              <w:ind w:right="492"/>
              <w:jc w:val="left"/>
              <w:rPr>
                <w:sz w:val="28"/>
              </w:rPr>
            </w:pPr>
            <w:r>
              <w:rPr>
                <w:sz w:val="28"/>
              </w:rPr>
              <w:t>При отсутствии в зоне видимости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пешеходного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B671B5" w:rsidRDefault="00495D97">
            <w:pPr>
              <w:pStyle w:val="TableParagraph"/>
              <w:ind w:right="518"/>
              <w:jc w:val="left"/>
              <w:rPr>
                <w:sz w:val="28"/>
              </w:rPr>
            </w:pPr>
            <w:r>
              <w:rPr>
                <w:sz w:val="28"/>
              </w:rPr>
              <w:t>перекрестка следует 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дорогу под прямым углом к краю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проезжей части на участках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671B5" w:rsidRDefault="00495D97">
            <w:pPr>
              <w:pStyle w:val="TableParagraph"/>
              <w:tabs>
                <w:tab w:val="left" w:pos="1275"/>
                <w:tab w:val="left" w:pos="1445"/>
                <w:tab w:val="left" w:pos="1716"/>
                <w:tab w:val="left" w:pos="1798"/>
                <w:tab w:val="left" w:pos="2453"/>
                <w:tab w:val="left" w:pos="2649"/>
                <w:tab w:val="left" w:pos="3191"/>
                <w:tab w:val="left" w:pos="3238"/>
                <w:tab w:val="left" w:pos="3328"/>
                <w:tab w:val="left" w:pos="3484"/>
              </w:tabs>
              <w:ind w:right="503"/>
              <w:jc w:val="left"/>
              <w:rPr>
                <w:sz w:val="28"/>
              </w:rPr>
            </w:pPr>
            <w:r>
              <w:rPr>
                <w:sz w:val="28"/>
              </w:rPr>
              <w:t>ограждений там, где она 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просматривается в обе стороны.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переходом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дороги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налево,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чтобы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оценить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обстановку,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снова</w:t>
            </w:r>
            <w:r>
              <w:rPr>
                <w:sz w:val="28"/>
              </w:rPr>
              <w:tab/>
              <w:t>налево.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следует</w:t>
            </w:r>
          </w:p>
          <w:p w:rsidR="00B671B5" w:rsidRDefault="00495D97">
            <w:pPr>
              <w:pStyle w:val="TableParagraph"/>
              <w:tabs>
                <w:tab w:val="left" w:pos="1719"/>
                <w:tab w:val="left" w:pos="2855"/>
              </w:tabs>
              <w:spacing w:line="322" w:lineRule="exact"/>
              <w:ind w:right="506"/>
              <w:jc w:val="left"/>
              <w:rPr>
                <w:sz w:val="28"/>
              </w:rPr>
            </w:pPr>
            <w:r>
              <w:rPr>
                <w:sz w:val="28"/>
              </w:rPr>
              <w:t>переходить</w:t>
            </w:r>
            <w:r>
              <w:rPr>
                <w:sz w:val="28"/>
              </w:rPr>
              <w:tab/>
              <w:t>дорогу,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продолжая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обстановкой.</w:t>
            </w:r>
          </w:p>
        </w:tc>
      </w:tr>
      <w:tr w:rsidR="00B671B5">
        <w:trPr>
          <w:trHeight w:val="2894"/>
        </w:trPr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2259"/>
                <w:tab w:val="left" w:pos="3863"/>
              </w:tabs>
              <w:ind w:right="506"/>
              <w:rPr>
                <w:sz w:val="28"/>
              </w:rPr>
            </w:pPr>
            <w:r>
              <w:rPr>
                <w:sz w:val="28"/>
              </w:rPr>
              <w:t>Почему для пешехода безопаснее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z w:val="28"/>
              </w:rPr>
              <w:tab/>
              <w:t>дорогу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пешеходным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переходам?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2931"/>
                <w:tab w:val="left" w:pos="2989"/>
              </w:tabs>
              <w:ind w:right="501"/>
              <w:rPr>
                <w:sz w:val="28"/>
              </w:rPr>
            </w:pPr>
            <w:r>
              <w:rPr>
                <w:sz w:val="28"/>
              </w:rPr>
              <w:t>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движение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пешеходов,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проезжую часть вне пешеходного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перехода может пострадать сам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подвергает</w:t>
            </w:r>
            <w:r>
              <w:rPr>
                <w:sz w:val="28"/>
              </w:rPr>
              <w:tab/>
              <w:t>опасности</w:t>
            </w:r>
          </w:p>
          <w:p w:rsidR="00B671B5" w:rsidRDefault="00495D9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окружающих.</w:t>
            </w:r>
          </w:p>
        </w:tc>
      </w:tr>
      <w:tr w:rsidR="00B671B5">
        <w:trPr>
          <w:trHeight w:val="2253"/>
        </w:trPr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2709"/>
              </w:tabs>
              <w:ind w:right="504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остановиться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проезжую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2926"/>
              </w:tabs>
              <w:ind w:right="503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осмотреться.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Пересекая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проезжую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«сходу»,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остановившись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дорожной обстановкой, 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заметить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приближающийся</w:t>
            </w:r>
          </w:p>
          <w:p w:rsidR="00B671B5" w:rsidRDefault="00495D9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транспорт.</w:t>
            </w:r>
          </w:p>
        </w:tc>
      </w:tr>
      <w:tr w:rsidR="00B671B5">
        <w:trPr>
          <w:trHeight w:val="1931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нерегулируемому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светофора)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регулируемому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 светофором)?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2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светофора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или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близко,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быстро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едет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B671B5" w:rsidRDefault="00495D97">
            <w:pPr>
              <w:pStyle w:val="TableParagraph"/>
              <w:spacing w:line="322" w:lineRule="exact"/>
              <w:ind w:right="502"/>
              <w:rPr>
                <w:sz w:val="28"/>
              </w:rPr>
            </w:pPr>
            <w:r>
              <w:rPr>
                <w:sz w:val="28"/>
              </w:rPr>
              <w:t>медленно,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</w:t>
            </w:r>
            <w:r>
              <w:rPr>
                <w:sz w:val="28"/>
              </w:rPr>
              <w:t>тить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автомобиль,</w:t>
            </w:r>
          </w:p>
        </w:tc>
      </w:tr>
    </w:tbl>
    <w:p w:rsidR="00B671B5" w:rsidRDefault="00B671B5">
      <w:pPr>
        <w:spacing w:line="322" w:lineRule="exact"/>
        <w:rPr>
          <w:sz w:val="28"/>
        </w:rPr>
        <w:sectPr w:rsidR="00B671B5">
          <w:pgSz w:w="11910" w:h="16840"/>
          <w:pgMar w:top="1200" w:right="740" w:bottom="280" w:left="1600" w:header="713" w:footer="0" w:gutter="0"/>
          <w:cols w:space="720"/>
        </w:sectPr>
      </w:pPr>
    </w:p>
    <w:p w:rsidR="00B671B5" w:rsidRDefault="00B671B5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671B5">
        <w:trPr>
          <w:trHeight w:val="3542"/>
        </w:trPr>
        <w:tc>
          <w:tcPr>
            <w:tcW w:w="4674" w:type="dxa"/>
          </w:tcPr>
          <w:p w:rsidR="00B671B5" w:rsidRDefault="00B671B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1"/>
              <w:rPr>
                <w:sz w:val="28"/>
              </w:rPr>
            </w:pPr>
            <w:r>
              <w:rPr>
                <w:sz w:val="28"/>
              </w:rPr>
              <w:t>мотоцикл и велосипед. При 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выехать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подъезжая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нерегулируемому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пренебрегают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остановиться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пропустить</w:t>
            </w:r>
          </w:p>
          <w:p w:rsidR="00B671B5" w:rsidRDefault="00495D97">
            <w:pPr>
              <w:pStyle w:val="TableParagraph"/>
              <w:spacing w:line="322" w:lineRule="exact"/>
              <w:ind w:right="505"/>
              <w:rPr>
                <w:sz w:val="28"/>
              </w:rPr>
            </w:pPr>
            <w:r>
              <w:rPr>
                <w:sz w:val="28"/>
              </w:rPr>
              <w:t>пешеходов,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</w:tc>
      </w:tr>
      <w:tr w:rsidR="00B671B5">
        <w:trPr>
          <w:trHeight w:val="9018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944"/>
              <w:jc w:val="left"/>
              <w:rPr>
                <w:sz w:val="28"/>
              </w:rPr>
            </w:pPr>
            <w:r>
              <w:rPr>
                <w:sz w:val="28"/>
              </w:rPr>
              <w:t>В городах с интенсивным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паркуют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пешеходных</w:t>
            </w:r>
          </w:p>
          <w:p w:rsidR="00B671B5" w:rsidRDefault="00495D97">
            <w:pPr>
              <w:pStyle w:val="TableParagraph"/>
              <w:ind w:right="321"/>
              <w:jc w:val="left"/>
              <w:rPr>
                <w:sz w:val="28"/>
              </w:rPr>
            </w:pPr>
            <w:r>
              <w:rPr>
                <w:sz w:val="28"/>
              </w:rPr>
              <w:t>переходов и даже непосредственно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нарушая 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самым ПДД.</w:t>
            </w:r>
          </w:p>
          <w:p w:rsidR="00B671B5" w:rsidRDefault="00495D97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проезжую</w:t>
            </w:r>
          </w:p>
          <w:p w:rsidR="00B671B5" w:rsidRDefault="00495D97">
            <w:pPr>
              <w:pStyle w:val="TableParagraph"/>
              <w:ind w:right="246"/>
              <w:jc w:val="left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2465"/>
              </w:tabs>
              <w:ind w:right="500"/>
              <w:rPr>
                <w:sz w:val="28"/>
              </w:rPr>
            </w:pPr>
            <w:r>
              <w:rPr>
                <w:sz w:val="28"/>
              </w:rPr>
              <w:t>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обзор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дороги.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пешеход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другой, движущийся автомобиль,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мотоцикл или велосипед.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проезжей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проезжей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загораживают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обзор,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 дойти до того места,</w:t>
            </w:r>
            <w:r>
              <w:rPr>
                <w:sz w:val="28"/>
              </w:rPr>
              <w:t xml:space="preserve">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припаркованные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загораживать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проезжую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 осторожно выглянуть из-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припаркованного автомобиля,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убедиться,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движущихся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транспортных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тогда,</w:t>
            </w:r>
          </w:p>
          <w:p w:rsidR="00B671B5" w:rsidRDefault="00495D97">
            <w:pPr>
              <w:pStyle w:val="TableParagraph"/>
              <w:tabs>
                <w:tab w:val="left" w:pos="2917"/>
              </w:tabs>
              <w:spacing w:line="322" w:lineRule="exact"/>
              <w:ind w:right="506"/>
              <w:rPr>
                <w:sz w:val="28"/>
              </w:rPr>
            </w:pPr>
            <w:r>
              <w:rPr>
                <w:sz w:val="28"/>
              </w:rPr>
              <w:t>контролируя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ситуацию,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дорогу.</w:t>
            </w:r>
          </w:p>
        </w:tc>
      </w:tr>
      <w:tr w:rsidR="00B671B5">
        <w:trPr>
          <w:trHeight w:val="1931"/>
        </w:trPr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1530"/>
                <w:tab w:val="left" w:pos="2856"/>
              </w:tabs>
              <w:ind w:right="504"/>
              <w:jc w:val="lef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z w:val="28"/>
              </w:rPr>
              <w:tab/>
              <w:t>опасно</w:t>
            </w:r>
            <w:r>
              <w:rPr>
                <w:sz w:val="28"/>
              </w:rPr>
              <w:tab/>
              <w:t>пересекать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проезжую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бегом?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дороге,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поворачивая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голову направо и налево, 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дорожную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</w:p>
          <w:p w:rsidR="00B671B5" w:rsidRDefault="00495D97">
            <w:pPr>
              <w:pStyle w:val="TableParagraph"/>
              <w:spacing w:line="322" w:lineRule="exact"/>
              <w:ind w:right="502"/>
              <w:rPr>
                <w:sz w:val="28"/>
              </w:rPr>
            </w:pPr>
            <w:r>
              <w:rPr>
                <w:spacing w:val="-1"/>
                <w:sz w:val="28"/>
              </w:rPr>
              <w:t>слева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спокойным   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шагом,   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</w:tc>
      </w:tr>
    </w:tbl>
    <w:p w:rsidR="00B671B5" w:rsidRDefault="00B671B5">
      <w:pPr>
        <w:spacing w:line="322" w:lineRule="exact"/>
        <w:rPr>
          <w:sz w:val="28"/>
        </w:rPr>
        <w:sectPr w:rsidR="00B671B5">
          <w:pgSz w:w="11910" w:h="16840"/>
          <w:pgMar w:top="1200" w:right="740" w:bottom="280" w:left="1600" w:header="713" w:footer="0" w:gutter="0"/>
          <w:cols w:space="720"/>
        </w:sectPr>
      </w:pPr>
    </w:p>
    <w:p w:rsidR="00B671B5" w:rsidRDefault="00B671B5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671B5">
        <w:trPr>
          <w:trHeight w:val="645"/>
        </w:trPr>
        <w:tc>
          <w:tcPr>
            <w:tcW w:w="4674" w:type="dxa"/>
          </w:tcPr>
          <w:p w:rsidR="00B671B5" w:rsidRDefault="00B671B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1860"/>
                <w:tab w:val="left" w:pos="2565"/>
                <w:tab w:val="left" w:pos="4006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дорогой</w:t>
            </w:r>
            <w:r>
              <w:rPr>
                <w:sz w:val="28"/>
              </w:rPr>
              <w:tab/>
              <w:t>и</w:t>
            </w:r>
          </w:p>
          <w:p w:rsidR="00B671B5" w:rsidRDefault="00495D97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обнаружить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</w:p>
        </w:tc>
      </w:tr>
      <w:tr w:rsidR="00B671B5">
        <w:trPr>
          <w:trHeight w:val="1931"/>
        </w:trPr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1499"/>
                <w:tab w:val="left" w:pos="2794"/>
              </w:tabs>
              <w:ind w:right="504"/>
              <w:jc w:val="lef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z w:val="28"/>
              </w:rPr>
              <w:tab/>
              <w:t>опасно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наискосок?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3"/>
              <w:rPr>
                <w:sz w:val="28"/>
              </w:rPr>
            </w:pPr>
            <w:r>
              <w:rPr>
                <w:sz w:val="28"/>
              </w:rPr>
              <w:t>Когда идёшь наискосок, то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едущим автомобилям и можешь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заметить.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длиннее,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B671B5" w:rsidRDefault="00495D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значит,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опаснее.</w:t>
            </w:r>
          </w:p>
        </w:tc>
      </w:tr>
      <w:tr w:rsidR="00B671B5">
        <w:trPr>
          <w:trHeight w:val="3864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504"/>
              <w:jc w:val="left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пешеход,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 тротуара?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1"/>
              <w:rPr>
                <w:sz w:val="28"/>
              </w:rPr>
            </w:pPr>
            <w:r>
              <w:rPr>
                <w:sz w:val="28"/>
              </w:rPr>
              <w:t>Пешеходы должны двигаться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тротуарам,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велопешеходным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их отсутствии - по обочинам,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велосипедной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дорожке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ряд по краю проезжей части.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обочине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проезжей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автомобили,</w:t>
            </w:r>
          </w:p>
          <w:p w:rsidR="00B671B5" w:rsidRDefault="00495D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навстречу.</w:t>
            </w:r>
          </w:p>
        </w:tc>
      </w:tr>
      <w:tr w:rsidR="00B671B5">
        <w:trPr>
          <w:trHeight w:val="4507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501"/>
              <w:jc w:val="left"/>
              <w:rPr>
                <w:sz w:val="28"/>
              </w:rPr>
            </w:pP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возникает,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дому?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приближающегося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концентрация   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внимания   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671B5" w:rsidRDefault="00495D97">
            <w:pPr>
              <w:pStyle w:val="TableParagraph"/>
              <w:tabs>
                <w:tab w:val="left" w:pos="3882"/>
              </w:tabs>
              <w:ind w:right="502"/>
              <w:rPr>
                <w:sz w:val="28"/>
              </w:rPr>
            </w:pPr>
            <w:r>
              <w:rPr>
                <w:sz w:val="28"/>
              </w:rPr>
              <w:t>«включаются»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чувствует себя в безопасности.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заметить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среагировать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  <w:p w:rsidR="00B671B5" w:rsidRDefault="00495D97">
            <w:pPr>
              <w:pStyle w:val="TableParagraph"/>
              <w:ind w:right="502"/>
              <w:rPr>
                <w:sz w:val="28"/>
              </w:rPr>
            </w:pPr>
            <w:r>
              <w:rPr>
                <w:sz w:val="28"/>
              </w:rPr>
              <w:t>приближающийся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выскочив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припаркованного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</w:p>
          <w:p w:rsidR="00B671B5" w:rsidRDefault="00495D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средства,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</w:tc>
      </w:tr>
      <w:tr w:rsidR="00B671B5">
        <w:trPr>
          <w:trHeight w:val="3220"/>
        </w:trPr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1396"/>
                <w:tab w:val="left" w:pos="3139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z w:val="28"/>
              </w:rPr>
              <w:tab/>
              <w:t>опасная</w:t>
            </w:r>
            <w:r>
              <w:rPr>
                <w:sz w:val="28"/>
              </w:rPr>
              <w:tab/>
              <w:t>«тихая»,</w:t>
            </w:r>
          </w:p>
          <w:p w:rsidR="00B671B5" w:rsidRDefault="00495D97">
            <w:pPr>
              <w:pStyle w:val="TableParagraph"/>
              <w:spacing w:line="242" w:lineRule="auto"/>
              <w:ind w:right="501"/>
              <w:jc w:val="left"/>
              <w:rPr>
                <w:sz w:val="28"/>
              </w:rPr>
            </w:pPr>
            <w:r>
              <w:rPr>
                <w:sz w:val="28"/>
              </w:rPr>
              <w:t>«пустынная»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дорога,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ездят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автомобили?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3"/>
              <w:rPr>
                <w:sz w:val="28"/>
              </w:rPr>
            </w:pPr>
            <w:r>
              <w:rPr>
                <w:sz w:val="28"/>
              </w:rPr>
              <w:t>Пешеход привыкает,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бдительность,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посмотрев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внезапно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выезжая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переулка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нимательно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671B5" w:rsidRDefault="00495D9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сторонам.</w:t>
            </w:r>
          </w:p>
        </w:tc>
      </w:tr>
      <w:tr w:rsidR="00B671B5">
        <w:trPr>
          <w:trHeight w:val="321"/>
        </w:trPr>
        <w:tc>
          <w:tcPr>
            <w:tcW w:w="4674" w:type="dxa"/>
          </w:tcPr>
          <w:p w:rsidR="00B671B5" w:rsidRDefault="00B671B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74" w:type="dxa"/>
          </w:tcPr>
          <w:p w:rsidR="00B671B5" w:rsidRDefault="00B671B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B671B5" w:rsidRDefault="00B671B5">
      <w:pPr>
        <w:rPr>
          <w:sz w:val="24"/>
        </w:rPr>
        <w:sectPr w:rsidR="00B671B5">
          <w:pgSz w:w="11910" w:h="16840"/>
          <w:pgMar w:top="1200" w:right="740" w:bottom="280" w:left="1600" w:header="713" w:footer="0" w:gutter="0"/>
          <w:cols w:space="720"/>
        </w:sectPr>
      </w:pPr>
    </w:p>
    <w:p w:rsidR="00B671B5" w:rsidRDefault="00B671B5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671B5">
        <w:trPr>
          <w:trHeight w:val="3864"/>
        </w:trPr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2682"/>
              </w:tabs>
              <w:ind w:right="5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остановке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маршрутное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транспортное средство (автобус,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троллейбус,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трамвай)?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2453"/>
                <w:tab w:val="left" w:pos="3484"/>
              </w:tabs>
              <w:ind w:right="502"/>
              <w:rPr>
                <w:sz w:val="28"/>
              </w:rPr>
            </w:pPr>
            <w:r>
              <w:rPr>
                <w:sz w:val="28"/>
              </w:rPr>
              <w:t>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троллейбус,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трамвай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спереди,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сзади.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подождать, пока он отъедет 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остановиться,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671B5" w:rsidRDefault="00495D97">
            <w:pPr>
              <w:pStyle w:val="TableParagraph"/>
              <w:spacing w:line="322" w:lineRule="exact"/>
              <w:ind w:right="505"/>
              <w:rPr>
                <w:sz w:val="28"/>
              </w:rPr>
            </w:pP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B671B5">
        <w:trPr>
          <w:trHeight w:val="3864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Почему опасно разговаривать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наушниках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планшет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дороги?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2710"/>
              </w:tabs>
              <w:ind w:right="500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отвлекают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Увлёкшись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разговором,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поворачивающий «под стрелку»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светофора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светофора и т.п. Перед началом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проезжей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разговоры</w:t>
            </w:r>
            <w:r>
              <w:rPr>
                <w:sz w:val="28"/>
              </w:rPr>
              <w:tab/>
              <w:t>необходимо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прекратить.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671B5" w:rsidRDefault="00495D9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дорогу.</w:t>
            </w:r>
          </w:p>
        </w:tc>
      </w:tr>
      <w:tr w:rsidR="00B671B5">
        <w:trPr>
          <w:trHeight w:val="3864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502"/>
              <w:rPr>
                <w:sz w:val="28"/>
              </w:rPr>
            </w:pPr>
            <w:r>
              <w:rPr>
                <w:spacing w:val="-1"/>
                <w:sz w:val="28"/>
              </w:rPr>
              <w:t>Пешеход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подходит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перекрестку.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приближался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зеленый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зеленый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автомобили стоят - успею. Ведь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видят.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пешехода?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2996"/>
              </w:tabs>
              <w:ind w:right="499"/>
              <w:rPr>
                <w:sz w:val="28"/>
              </w:rPr>
            </w:pPr>
            <w:r>
              <w:rPr>
                <w:sz w:val="28"/>
              </w:rPr>
              <w:t>Не все автомобили в этот момент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стоят,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некоторые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приближаются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перекрестку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разрешающего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светофора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выехать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перекресток.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Перебегающего</w:t>
            </w:r>
            <w:r>
              <w:rPr>
                <w:sz w:val="28"/>
              </w:rPr>
              <w:tab/>
              <w:t>пешехода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водитель может не заметить из-за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тоже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видит</w:t>
            </w:r>
          </w:p>
          <w:p w:rsidR="00B671B5" w:rsidRDefault="00495D97">
            <w:pPr>
              <w:pStyle w:val="TableParagraph"/>
              <w:spacing w:line="322" w:lineRule="exact"/>
              <w:ind w:right="504"/>
              <w:rPr>
                <w:sz w:val="28"/>
              </w:rPr>
            </w:pPr>
            <w:r>
              <w:rPr>
                <w:sz w:val="28"/>
              </w:rPr>
              <w:t>автомобиль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</w:tc>
      </w:tr>
      <w:tr w:rsidR="00B671B5">
        <w:trPr>
          <w:trHeight w:val="2898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507"/>
              <w:rPr>
                <w:sz w:val="28"/>
              </w:rPr>
            </w:pPr>
            <w:r>
              <w:rPr>
                <w:sz w:val="28"/>
              </w:rPr>
              <w:t>Как необходимо поступить,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2301"/>
                <w:tab w:val="left" w:pos="3667"/>
              </w:tabs>
              <w:ind w:right="502"/>
              <w:rPr>
                <w:sz w:val="28"/>
              </w:rPr>
            </w:pP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убедившись,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z w:val="28"/>
              </w:rPr>
              <w:tab/>
              <w:t>нет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(нет</w:t>
            </w:r>
          </w:p>
          <w:p w:rsidR="00B671B5" w:rsidRDefault="00495D97">
            <w:pPr>
              <w:pStyle w:val="TableParagraph"/>
              <w:tabs>
                <w:tab w:val="left" w:pos="2465"/>
                <w:tab w:val="left" w:pos="3715"/>
              </w:tabs>
              <w:ind w:right="502"/>
              <w:rPr>
                <w:sz w:val="28"/>
              </w:rPr>
            </w:pPr>
            <w:r>
              <w:rPr>
                <w:sz w:val="28"/>
              </w:rPr>
              <w:t>приближающихся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движущихся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средств), поднять предмет.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одной </w:t>
            </w:r>
            <w:r>
              <w:rPr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или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другой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</w:p>
          <w:p w:rsidR="00B671B5" w:rsidRDefault="00495D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необходимо  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срочно 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уйти  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B671B5" w:rsidRDefault="00B671B5">
      <w:pPr>
        <w:spacing w:line="308" w:lineRule="exact"/>
        <w:rPr>
          <w:sz w:val="28"/>
        </w:rPr>
        <w:sectPr w:rsidR="00B671B5">
          <w:pgSz w:w="11910" w:h="16840"/>
          <w:pgMar w:top="1200" w:right="740" w:bottom="280" w:left="1600" w:header="713" w:footer="0" w:gutter="0"/>
          <w:cols w:space="720"/>
        </w:sectPr>
      </w:pPr>
    </w:p>
    <w:p w:rsidR="00B671B5" w:rsidRDefault="00B671B5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671B5">
        <w:trPr>
          <w:trHeight w:val="3542"/>
        </w:trPr>
        <w:tc>
          <w:tcPr>
            <w:tcW w:w="4674" w:type="dxa"/>
          </w:tcPr>
          <w:p w:rsidR="00B671B5" w:rsidRDefault="00B671B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2"/>
              <w:rPr>
                <w:sz w:val="28"/>
              </w:rPr>
            </w:pPr>
            <w:r>
              <w:rPr>
                <w:sz w:val="28"/>
              </w:rPr>
              <w:t>дороги,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потерянный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бесценны.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проедут,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дорогу,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приготовиться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заранее,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671B5" w:rsidRDefault="00495D97">
            <w:pPr>
              <w:pStyle w:val="TableParagraph"/>
              <w:spacing w:line="322" w:lineRule="exact"/>
              <w:ind w:right="503"/>
              <w:rPr>
                <w:sz w:val="28"/>
              </w:rPr>
            </w:pPr>
            <w:r>
              <w:rPr>
                <w:sz w:val="28"/>
              </w:rPr>
              <w:t>внимательным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ронять.</w:t>
            </w:r>
          </w:p>
        </w:tc>
      </w:tr>
      <w:tr w:rsidR="00B671B5">
        <w:trPr>
          <w:trHeight w:val="4831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зеленый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сигнал?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1603"/>
                <w:tab w:val="left" w:pos="3580"/>
              </w:tabs>
              <w:ind w:right="501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z w:val="28"/>
              </w:rPr>
              <w:tab/>
              <w:t>водителей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проехать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перекресток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момент. 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въезжают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перекресток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 светофора, а заканчивают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проезд,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включается разрешающий сигнал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светофора.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проезжую часть,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 обязательно убедиться,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B671B5" w:rsidRDefault="00495D97">
            <w:pPr>
              <w:pStyle w:val="TableParagraph"/>
              <w:spacing w:line="322" w:lineRule="exact"/>
              <w:ind w:right="505"/>
              <w:rPr>
                <w:sz w:val="28"/>
              </w:rPr>
            </w:pPr>
            <w:r>
              <w:rPr>
                <w:sz w:val="28"/>
              </w:rPr>
              <w:t>остановились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</w:tc>
      </w:tr>
      <w:tr w:rsidR="00B671B5">
        <w:trPr>
          <w:trHeight w:val="3540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501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помнить,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дворе?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1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дворе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ездят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автомобили,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отвлечься и не заметить вовремя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пешехода. Если двор большой, 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ездить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B671B5" w:rsidRDefault="00495D97">
            <w:pPr>
              <w:pStyle w:val="TableParagraph"/>
              <w:spacing w:line="322" w:lineRule="exact"/>
              <w:ind w:right="503"/>
              <w:rPr>
                <w:sz w:val="28"/>
              </w:rPr>
            </w:pPr>
            <w:r>
              <w:rPr>
                <w:sz w:val="28"/>
              </w:rPr>
              <w:t>местах,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</w:tc>
      </w:tr>
      <w:tr w:rsidR="00B671B5">
        <w:trPr>
          <w:trHeight w:val="2575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50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зонтиком,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капюшоном,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наушниках?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3"/>
              <w:rPr>
                <w:sz w:val="28"/>
              </w:rPr>
            </w:pPr>
            <w:r>
              <w:rPr>
                <w:sz w:val="28"/>
              </w:rPr>
              <w:t>Зонт, капюшон, а также головные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козырьком ограничивают обзор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мешают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наушники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</w:p>
          <w:p w:rsidR="00B671B5" w:rsidRDefault="00495D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предельно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внимательным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B671B5" w:rsidRDefault="00B671B5">
      <w:pPr>
        <w:spacing w:line="308" w:lineRule="exact"/>
        <w:rPr>
          <w:sz w:val="28"/>
        </w:rPr>
        <w:sectPr w:rsidR="00B671B5">
          <w:pgSz w:w="11910" w:h="16840"/>
          <w:pgMar w:top="1200" w:right="740" w:bottom="280" w:left="1600" w:header="713" w:footer="0" w:gutter="0"/>
          <w:cols w:space="720"/>
        </w:sectPr>
      </w:pPr>
    </w:p>
    <w:p w:rsidR="00B671B5" w:rsidRDefault="00B671B5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671B5">
        <w:trPr>
          <w:trHeight w:val="1610"/>
        </w:trPr>
        <w:tc>
          <w:tcPr>
            <w:tcW w:w="4674" w:type="dxa"/>
          </w:tcPr>
          <w:p w:rsidR="00B671B5" w:rsidRDefault="00B671B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откинуть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капюшон,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зонт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B671B5" w:rsidRDefault="00495D97">
            <w:pPr>
              <w:pStyle w:val="TableParagraph"/>
              <w:spacing w:line="322" w:lineRule="exact"/>
              <w:ind w:right="506"/>
              <w:rPr>
                <w:sz w:val="28"/>
              </w:rPr>
            </w:pPr>
            <w:r>
              <w:rPr>
                <w:sz w:val="28"/>
              </w:rPr>
              <w:t>ограничивал поле твоего обзора,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наушники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снять.</w:t>
            </w:r>
          </w:p>
        </w:tc>
      </w:tr>
      <w:tr w:rsidR="00B671B5">
        <w:trPr>
          <w:trHeight w:val="2899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497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пассажир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автобусе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(троллейбусе,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трамвае)?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задерживаться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вглубь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мест-сесть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прислоняться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дверям, окнам. При приближении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необходимой остановке заранее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приготовиться    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к    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выходу.</w:t>
            </w:r>
          </w:p>
          <w:p w:rsidR="00B671B5" w:rsidRDefault="00495D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держитесь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поручни.</w:t>
            </w:r>
          </w:p>
        </w:tc>
      </w:tr>
      <w:tr w:rsidR="00B671B5">
        <w:trPr>
          <w:trHeight w:val="4507"/>
        </w:trPr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2339"/>
                <w:tab w:val="left" w:pos="2568"/>
              </w:tabs>
              <w:ind w:right="503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перевозке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переднем пассажирском сидении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использовать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удерживающее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устройство (автокресло)?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2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рассчитаны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травму даже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резком торможении. А 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подобранное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удерживающее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резкого</w:t>
            </w:r>
          </w:p>
          <w:p w:rsidR="00B671B5" w:rsidRDefault="00495D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торможения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аварии</w:t>
            </w:r>
          </w:p>
        </w:tc>
      </w:tr>
      <w:tr w:rsidR="00B671B5">
        <w:trPr>
          <w:trHeight w:val="5474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световозвращающие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и для чего они нужны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пешеходу?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2619"/>
              </w:tabs>
              <w:ind w:right="500"/>
              <w:rPr>
                <w:sz w:val="28"/>
              </w:rPr>
            </w:pPr>
            <w:r>
              <w:rPr>
                <w:sz w:val="28"/>
              </w:rPr>
              <w:t>Световозвращающий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 предмет (подвеска, наклейка,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брелок,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нашивка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одежду),</w:t>
            </w:r>
            <w:r>
              <w:rPr>
                <w:sz w:val="28"/>
              </w:rPr>
              <w:tab/>
              <w:t>обладающий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способностью «возвращать» луч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Световозвращатель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неосвещённой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дороге, что помогает значительно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снизить риск наезда на пешехода.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Световозвращающие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несъемные.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надеваются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какую-то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прикрепляются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головному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убору,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сумке,</w:t>
            </w:r>
          </w:p>
          <w:p w:rsidR="00B671B5" w:rsidRDefault="00495D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рюкзаку,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роликам,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велосипеду,</w:t>
            </w:r>
          </w:p>
        </w:tc>
      </w:tr>
    </w:tbl>
    <w:p w:rsidR="00B671B5" w:rsidRDefault="00B671B5">
      <w:pPr>
        <w:spacing w:line="308" w:lineRule="exact"/>
        <w:rPr>
          <w:sz w:val="28"/>
        </w:rPr>
        <w:sectPr w:rsidR="00B671B5">
          <w:pgSz w:w="11910" w:h="16840"/>
          <w:pgMar w:top="1200" w:right="740" w:bottom="280" w:left="1600" w:header="713" w:footer="0" w:gutter="0"/>
          <w:cols w:space="720"/>
        </w:sectPr>
      </w:pPr>
    </w:p>
    <w:p w:rsidR="00B671B5" w:rsidRDefault="00B671B5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671B5">
        <w:trPr>
          <w:trHeight w:val="3542"/>
        </w:trPr>
        <w:tc>
          <w:tcPr>
            <w:tcW w:w="4674" w:type="dxa"/>
          </w:tcPr>
          <w:p w:rsidR="00B671B5" w:rsidRDefault="00B671B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2657"/>
              </w:tabs>
              <w:ind w:right="502"/>
              <w:rPr>
                <w:sz w:val="28"/>
              </w:rPr>
            </w:pPr>
            <w:r>
              <w:rPr>
                <w:sz w:val="28"/>
              </w:rPr>
              <w:t>коляскам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световозвращатели, как правило,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пришиты (наклеены) на одежду,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рюкзаки.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означает,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z w:val="28"/>
              </w:rPr>
              <w:tab/>
              <w:t>Необходимо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</w:p>
          <w:p w:rsidR="00B671B5" w:rsidRDefault="00495D97">
            <w:pPr>
              <w:pStyle w:val="TableParagraph"/>
              <w:spacing w:line="322" w:lineRule="exact"/>
              <w:ind w:right="503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B671B5">
        <w:trPr>
          <w:trHeight w:val="2899"/>
        </w:trPr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1321"/>
                <w:tab w:val="left" w:pos="3340"/>
              </w:tabs>
              <w:ind w:right="505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правильно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световозвращатель?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499"/>
              <w:rPr>
                <w:sz w:val="28"/>
              </w:rPr>
            </w:pPr>
            <w:r>
              <w:rPr>
                <w:sz w:val="28"/>
              </w:rPr>
              <w:t>Лучше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световозвращателей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сзади,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пешеход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сторон. Оптимальная высота,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световозвращатели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  <w:p w:rsidR="00B671B5" w:rsidRDefault="00495D97">
            <w:pPr>
              <w:pStyle w:val="TableParagraph"/>
              <w:spacing w:line="322" w:lineRule="exact"/>
              <w:ind w:right="5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автомобильных фар).</w:t>
            </w:r>
          </w:p>
        </w:tc>
      </w:tr>
      <w:tr w:rsidR="00B671B5">
        <w:trPr>
          <w:trHeight w:val="1610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обратно?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2756"/>
              </w:tabs>
              <w:ind w:right="502"/>
              <w:rPr>
                <w:sz w:val="28"/>
              </w:rPr>
            </w:pPr>
            <w:r>
              <w:rPr>
                <w:sz w:val="28"/>
              </w:rPr>
              <w:t>Вместе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маршрутов,</w:t>
            </w:r>
          </w:p>
          <w:p w:rsidR="00B671B5" w:rsidRDefault="00495D97">
            <w:pPr>
              <w:pStyle w:val="TableParagraph"/>
              <w:spacing w:line="322" w:lineRule="exact"/>
              <w:ind w:right="503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  <w:tr w:rsidR="00B671B5">
        <w:trPr>
          <w:trHeight w:val="3540"/>
        </w:trPr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1966"/>
                <w:tab w:val="left" w:pos="303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автобусе,</w:t>
            </w:r>
          </w:p>
          <w:p w:rsidR="00B671B5" w:rsidRDefault="00495D97">
            <w:pPr>
              <w:pStyle w:val="TableParagraph"/>
              <w:tabs>
                <w:tab w:val="left" w:pos="2482"/>
                <w:tab w:val="left" w:pos="2905"/>
              </w:tabs>
              <w:ind w:right="504"/>
              <w:rPr>
                <w:sz w:val="28"/>
              </w:rPr>
            </w:pPr>
            <w:r>
              <w:rPr>
                <w:sz w:val="28"/>
              </w:rPr>
              <w:t>оборудованном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штатными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ремнями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необходимо пристегиваться 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исключения?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2157"/>
                <w:tab w:val="left" w:pos="2302"/>
              </w:tabs>
              <w:ind w:right="501"/>
              <w:rPr>
                <w:sz w:val="28"/>
              </w:rPr>
            </w:pPr>
            <w:r>
              <w:rPr>
                <w:sz w:val="28"/>
              </w:rPr>
              <w:t>Автобусы,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оборудованные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ремня</w:t>
            </w:r>
            <w:r>
              <w:rPr>
                <w:sz w:val="28"/>
              </w:rPr>
              <w:t>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перевозки организованных 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междугородних и дальних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рейсов.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торможении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пассажир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помогут</w:t>
            </w:r>
            <w:r>
              <w:rPr>
                <w:sz w:val="28"/>
              </w:rPr>
              <w:tab/>
              <w:t>минимизировать</w:t>
            </w:r>
          </w:p>
          <w:p w:rsidR="00B671B5" w:rsidRDefault="00495D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</w:p>
        </w:tc>
      </w:tr>
      <w:tr w:rsidR="00B671B5">
        <w:trPr>
          <w:trHeight w:val="2898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слазить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переходу?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3006"/>
              </w:tabs>
              <w:ind w:right="502"/>
              <w:rPr>
                <w:sz w:val="28"/>
              </w:rPr>
            </w:pPr>
            <w:r>
              <w:rPr>
                <w:sz w:val="28"/>
              </w:rPr>
              <w:t>Пешеходные</w:t>
            </w:r>
            <w:r>
              <w:rPr>
                <w:sz w:val="28"/>
              </w:rPr>
              <w:tab/>
              <w:t>переходы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предназначены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скоростью, чем велосипедист.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пешеходном</w:t>
            </w:r>
          </w:p>
          <w:p w:rsidR="00B671B5" w:rsidRDefault="00495D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переходе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велосипедиста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</w:p>
        </w:tc>
      </w:tr>
    </w:tbl>
    <w:p w:rsidR="00B671B5" w:rsidRDefault="00B671B5">
      <w:pPr>
        <w:spacing w:line="308" w:lineRule="exact"/>
        <w:rPr>
          <w:sz w:val="28"/>
        </w:rPr>
        <w:sectPr w:rsidR="00B671B5">
          <w:pgSz w:w="11910" w:h="16840"/>
          <w:pgMar w:top="1200" w:right="740" w:bottom="280" w:left="1600" w:header="713" w:footer="0" w:gutter="0"/>
          <w:cols w:space="720"/>
        </w:sectPr>
      </w:pPr>
    </w:p>
    <w:p w:rsidR="00B671B5" w:rsidRDefault="00B671B5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671B5">
        <w:trPr>
          <w:trHeight w:val="1288"/>
        </w:trPr>
        <w:tc>
          <w:tcPr>
            <w:tcW w:w="4674" w:type="dxa"/>
          </w:tcPr>
          <w:p w:rsidR="00B671B5" w:rsidRDefault="00B671B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496"/>
              <w:jc w:val="left"/>
              <w:rPr>
                <w:sz w:val="28"/>
              </w:rPr>
            </w:pPr>
            <w:r>
              <w:rPr>
                <w:sz w:val="28"/>
              </w:rPr>
              <w:t>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:rsidR="00B671B5" w:rsidRDefault="00495D97">
            <w:pPr>
              <w:pStyle w:val="TableParagraph"/>
              <w:tabs>
                <w:tab w:val="left" w:pos="724"/>
                <w:tab w:val="left" w:pos="2400"/>
              </w:tabs>
              <w:spacing w:line="322" w:lineRule="exact"/>
              <w:ind w:right="506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остановке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</w:tc>
      </w:tr>
      <w:tr w:rsidR="00B671B5">
        <w:trPr>
          <w:trHeight w:val="1931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497"/>
              <w:jc w:val="lef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скольки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мопедом?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3"/>
              <w:rPr>
                <w:sz w:val="28"/>
              </w:rPr>
            </w:pPr>
            <w:r>
              <w:rPr>
                <w:sz w:val="28"/>
              </w:rPr>
              <w:t>Управлять мопедами можно с 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 предварительно необходимо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пройти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автошколе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671B5" w:rsidRDefault="00495D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экзамены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ГИБДД.</w:t>
            </w:r>
          </w:p>
        </w:tc>
      </w:tr>
      <w:tr w:rsidR="00B671B5">
        <w:trPr>
          <w:trHeight w:val="2253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497"/>
              <w:jc w:val="lef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скольки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квадроциклом?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3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квадроциклом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B671B5" w:rsidRDefault="00495D97">
            <w:pPr>
              <w:pStyle w:val="TableParagraph"/>
              <w:spacing w:line="322" w:lineRule="exact"/>
              <w:ind w:right="503"/>
              <w:rPr>
                <w:sz w:val="28"/>
              </w:rPr>
            </w:pPr>
            <w:r>
              <w:rPr>
                <w:sz w:val="28"/>
              </w:rPr>
              <w:t>«тракториста-машиниста»,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 предварительно необходимо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пройти обучение в автошколе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экзамены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Гостехнадзоре.</w:t>
            </w:r>
          </w:p>
        </w:tc>
      </w:tr>
      <w:tr w:rsidR="00B671B5">
        <w:trPr>
          <w:trHeight w:val="4831"/>
        </w:trPr>
        <w:tc>
          <w:tcPr>
            <w:tcW w:w="4674" w:type="dxa"/>
          </w:tcPr>
          <w:p w:rsidR="00B671B5" w:rsidRDefault="00495D97">
            <w:pPr>
              <w:pStyle w:val="TableParagraph"/>
              <w:spacing w:line="242" w:lineRule="auto"/>
              <w:ind w:right="497"/>
              <w:jc w:val="lef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скольки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мотоциклом?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tabs>
                <w:tab w:val="left" w:pos="2682"/>
              </w:tabs>
              <w:ind w:right="502"/>
              <w:rPr>
                <w:sz w:val="28"/>
              </w:rPr>
            </w:pPr>
            <w:r>
              <w:rPr>
                <w:sz w:val="28"/>
              </w:rPr>
              <w:t>Мотоциклом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куб./см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превышающей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киловатт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управлять с 16 лет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куб./см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мощностью,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превышающей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киловатт,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671B5" w:rsidRDefault="00495D97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 предварительно необходимо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пройти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автошколе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671B5" w:rsidRDefault="00495D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экзамены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ГИБДД.</w:t>
            </w:r>
          </w:p>
        </w:tc>
      </w:tr>
      <w:tr w:rsidR="00B671B5">
        <w:trPr>
          <w:trHeight w:val="1289"/>
        </w:trPr>
        <w:tc>
          <w:tcPr>
            <w:tcW w:w="4674" w:type="dxa"/>
          </w:tcPr>
          <w:p w:rsidR="00B671B5" w:rsidRDefault="00495D97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мотошлем,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передвижении на мотоцикле/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мопеде/квадроцикле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:rsidR="00B671B5" w:rsidRDefault="00495D97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пассажира</w:t>
            </w:r>
          </w:p>
        </w:tc>
        <w:tc>
          <w:tcPr>
            <w:tcW w:w="4674" w:type="dxa"/>
          </w:tcPr>
          <w:p w:rsidR="00B671B5" w:rsidRDefault="00495D97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Мотошлем должны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 участники, передвигающиеся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данной технике</w:t>
            </w:r>
          </w:p>
        </w:tc>
      </w:tr>
    </w:tbl>
    <w:p w:rsidR="00495D97" w:rsidRDefault="00495D97"/>
    <w:sectPr w:rsidR="00495D97" w:rsidSect="00B671B5">
      <w:pgSz w:w="11910" w:h="16840"/>
      <w:pgMar w:top="1200" w:right="740" w:bottom="280" w:left="160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D97" w:rsidRDefault="00495D97" w:rsidP="00B671B5">
      <w:r>
        <w:separator/>
      </w:r>
    </w:p>
  </w:endnote>
  <w:endnote w:type="continuationSeparator" w:id="1">
    <w:p w:rsidR="00495D97" w:rsidRDefault="00495D97" w:rsidP="00B67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D97" w:rsidRDefault="00495D97" w:rsidP="00B671B5">
      <w:r>
        <w:separator/>
      </w:r>
    </w:p>
  </w:footnote>
  <w:footnote w:type="continuationSeparator" w:id="1">
    <w:p w:rsidR="00495D97" w:rsidRDefault="00495D97" w:rsidP="00B67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B5" w:rsidRDefault="00B671B5">
    <w:pPr>
      <w:pStyle w:val="a3"/>
      <w:spacing w:line="14" w:lineRule="auto"/>
      <w:jc w:val="left"/>
      <w:rPr>
        <w:sz w:val="20"/>
      </w:rPr>
    </w:pPr>
    <w:r w:rsidRPr="00B671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05pt;margin-top:34.65pt;width:18pt;height:15.3pt;z-index:-251658752;mso-position-horizontal-relative:page;mso-position-vertical-relative:page" filled="f" stroked="f">
          <v:textbox inset="0,0,0,0">
            <w:txbxContent>
              <w:p w:rsidR="00B671B5" w:rsidRDefault="00B671B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95D9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C1D44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631F"/>
    <w:multiLevelType w:val="hybridMultilevel"/>
    <w:tmpl w:val="7E807896"/>
    <w:lvl w:ilvl="0" w:tplc="B044CB70">
      <w:numFmt w:val="bullet"/>
      <w:lvlText w:val="-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419DA">
      <w:numFmt w:val="bullet"/>
      <w:lvlText w:val="•"/>
      <w:lvlJc w:val="left"/>
      <w:pPr>
        <w:ind w:left="1046" w:hanging="420"/>
      </w:pPr>
      <w:rPr>
        <w:rFonts w:hint="default"/>
        <w:lang w:val="ru-RU" w:eastAsia="en-US" w:bidi="ar-SA"/>
      </w:rPr>
    </w:lvl>
    <w:lvl w:ilvl="2" w:tplc="0F3E21CA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 w:tplc="8976DFA2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 w:tplc="E50A61A2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 w:tplc="DC1804AE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 w:tplc="EB7821AC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 w:tplc="06B82F86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 w:tplc="6C821392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71B5"/>
    <w:rsid w:val="001C1D44"/>
    <w:rsid w:val="00495D97"/>
    <w:rsid w:val="00B6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1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1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1B5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671B5"/>
    <w:pPr>
      <w:ind w:left="2408" w:right="52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71B5"/>
    <w:pPr>
      <w:ind w:left="102" w:right="11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671B5"/>
    <w:pPr>
      <w:ind w:left="1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ZPp1/U6E5DWu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2435</Words>
  <Characters>13881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2023-07-08T10:09:00Z</dcterms:created>
  <dcterms:modified xsi:type="dcterms:W3CDTF">2023-07-08T10:10:00Z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2023-07-08T00:00:00Z</vt:filetime>
  </property>
</Properties>
</file>