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7" w:rsidRPr="00E213F7" w:rsidRDefault="00E213F7" w:rsidP="00E21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213F7">
        <w:rPr>
          <w:rFonts w:ascii="Comic Sans MS" w:eastAsia="Times New Roman" w:hAnsi="Comic Sans MS" w:cs="Times New Roman"/>
          <w:b/>
          <w:bCs/>
          <w:color w:val="008080"/>
          <w:sz w:val="24"/>
          <w:szCs w:val="24"/>
        </w:rPr>
        <w:t>Не пей за рулем!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Около 1 миллиона пьяных водителей задерживают ежегодно инспекторы ГИБДД, сообщил в интервью ИТАР-ТАСС начальник Департамента обеспечения безопасности дорожного движения МВД России Виктор Кирьянов.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Он отметил, что за последние пять лет удалось в разы сократить число нетрезвых водителей, но их на дорогах по-прежнему немало. "По данным статистики, несколько лет назад каждое восьмое ДТП происходило по вине пьяного водителя, сейчас их стало намного меньше, - сказал Кирьянов. - Сокращение по итогам прошлого года составило 40% по сравнению с предыдущим показателем". "Безусловно, работа в этом направлении будет продолжена, ведь пьяный водитель - это потенциальный преступник, по его вине могут погибнуть люди", - добавил Кирьянов.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propaganda-bdd.ru/images/image/ststyi/pi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paganda-bdd.ru/images/image/ststyi/piv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Чем опасен нетрезвый водитель автомобиля на дороге? Возрастает время реакции водителя после принятия алкоголя, особенно в течение первых двух часов. Под влиянием алкоголя нарушается координация движения рук и ног, теряется способность глазомерного определения расстояния, появляются беспечность, излишняя самоуверенность. Нетрезвый водитель неправильно воспринимает окружающую обстановку, у него притупляются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 и сужается обзорность. Так, если у трезвого и здорового водителя обзорность составляет около 150°, то у нетрезвого может снижаться до 40° (так называемое «тоннельное зрение»).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Воздействие алкоголя на организм человека строго индивидуально и зависит от многих факторов (состояния здоровья, утомления, душевного равновесия, влияния окружающей среды, предшествующих заболеваний, например, печени, желудка, черепно-мозговых травм и т. д.). Поэтому нельзя установить «безопасную» долю алкоголя. Любое его количество (даже кружка пива), выпитое незадолго до поездки, опасно и запретно. О недопустимости управления автомобилем в состоянии хотя бы самого легкого опьянения лучше всего говорят материалы статистики.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t>Почти каждое третье дорожное происшествие по стране в целом возникает по вине водителей, находящихся в нетрезвом состоянии. Пьяный водитель за рулем автомобиля — это преступление.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br/>
        <w:t xml:space="preserve">Алкоголь отравляет сознание человека, весь организм, парализует волю, расшатывает нервную систему и лишает способности владеть собой. Алкоголь не только опасный, но и коварный яд, он действует незаметно для пьянеющего и начинает свое разрушающее действие на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</w:rPr>
        <w:t>организм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 отравления центральной нервной системы. Исследования показали, что вероятность совершения дорожно-транспортного происшествия из-за невнимательности и увеличения времени реакции после принятия 100—160 г водки возрастает примерно в 5 раз. Причем у водителя, выпившего спиртное, не только замедляется двигательная функция, но и нарушается способность удерживать </w:t>
      </w:r>
      <w:r w:rsidRPr="00E213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отработанные ранее приемы управления автомобилем. Следует обратить внимание на особую тяжесть последствий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3" name="Рисунок 3" descr="http://propaganda-bdd.ru/images/image/ststyi/p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paganda-bdd.ru/images/image/ststyi/piv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3F7">
        <w:rPr>
          <w:rFonts w:ascii="Times New Roman" w:eastAsia="Times New Roman" w:hAnsi="Times New Roman" w:cs="Times New Roman"/>
          <w:sz w:val="24"/>
          <w:szCs w:val="24"/>
        </w:rPr>
        <w:t>ДТП из-за нетрезвого состояния водителей. Некоторые водители считают, что принятие алкогольных напитков вечером, накануне поездки, не отражается на качестве управления автомобилем. Это глубоко ошибочное мнение. Установлено, что даже 150—200 г выпитой водки не дают водителю права сесть за руль на следующий день. Если же доза превышает 500 г водки, водить автомобиль нельзя как минимум 2—8 суток. Проведенные в этот период исследования на наличие алкоголя могут дать отрицательный результат, однако продукты «распада алкоголя» накапливающиеся в организме, отрицательно действуют на центральную нервную систему.</w:t>
      </w:r>
    </w:p>
    <w:p w:rsidR="00E213F7" w:rsidRPr="00E213F7" w:rsidRDefault="00E213F7" w:rsidP="00E2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F7">
        <w:rPr>
          <w:rFonts w:ascii="Times New Roman" w:eastAsia="Times New Roman" w:hAnsi="Times New Roman" w:cs="Times New Roman"/>
          <w:sz w:val="24"/>
          <w:szCs w:val="24"/>
        </w:rPr>
        <w:br/>
        <w:t>Каждый водитель должен твердо уяснить, что принятие алкоголя накануне рейса, а тем более во время движения недопустимо!</w:t>
      </w:r>
      <w:r w:rsidRPr="00E213F7">
        <w:rPr>
          <w:rFonts w:ascii="Times New Roman" w:eastAsia="Times New Roman" w:hAnsi="Times New Roman" w:cs="Times New Roman"/>
          <w:sz w:val="24"/>
          <w:szCs w:val="24"/>
        </w:rPr>
        <w:br/>
      </w:r>
      <w:r w:rsidRPr="00E213F7">
        <w:rPr>
          <w:rFonts w:ascii="Times New Roman" w:eastAsia="Times New Roman" w:hAnsi="Times New Roman" w:cs="Times New Roman"/>
          <w:sz w:val="24"/>
          <w:szCs w:val="24"/>
        </w:rPr>
        <w:br/>
        <w:t xml:space="preserve">Комментируя предложения полностью контролировать ситуацию на дорогах с помощью видеокамер, генерал заметил, что даже самая лучшая техника не выявит пьяного за рулем. "Мы готовы сегодня сократить число непосредственных контактов инспектора с участниками дорожного движения, но вопрос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: готово ли само общество, сами водители не пить и не нарушать, подходить к этому вопросу ответственно", - сказал генерал. "Можно полностью охватить все дороги </w:t>
      </w:r>
      <w:proofErr w:type="spellStart"/>
      <w:r w:rsidRPr="00E213F7">
        <w:rPr>
          <w:rFonts w:ascii="Times New Roman" w:eastAsia="Times New Roman" w:hAnsi="Times New Roman" w:cs="Times New Roman"/>
          <w:sz w:val="24"/>
          <w:szCs w:val="24"/>
        </w:rPr>
        <w:t>видеофиксацией</w:t>
      </w:r>
      <w:proofErr w:type="spellEnd"/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 и убрать инспекторов ДПС, но остается открытым вопрос как это </w:t>
      </w:r>
      <w:proofErr w:type="gramStart"/>
      <w:r w:rsidRPr="00E213F7">
        <w:rPr>
          <w:rFonts w:ascii="Times New Roman" w:eastAsia="Times New Roman" w:hAnsi="Times New Roman" w:cs="Times New Roman"/>
          <w:sz w:val="24"/>
          <w:szCs w:val="24"/>
        </w:rPr>
        <w:t>отразится</w:t>
      </w:r>
      <w:proofErr w:type="gramEnd"/>
      <w:r w:rsidRPr="00E213F7">
        <w:rPr>
          <w:rFonts w:ascii="Times New Roman" w:eastAsia="Times New Roman" w:hAnsi="Times New Roman" w:cs="Times New Roman"/>
          <w:sz w:val="24"/>
          <w:szCs w:val="24"/>
        </w:rPr>
        <w:t xml:space="preserve"> на безопасности дорожного движения", - подчеркнул Кирьянов.</w:t>
      </w:r>
      <w:r w:rsidRPr="00E213F7">
        <w:rPr>
          <w:rFonts w:ascii="Times New Roman" w:eastAsia="Times New Roman" w:hAnsi="Times New Roman" w:cs="Times New Roman"/>
          <w:sz w:val="24"/>
          <w:szCs w:val="24"/>
        </w:rPr>
        <w:br/>
      </w:r>
      <w:r w:rsidRPr="00E213F7">
        <w:rPr>
          <w:rFonts w:ascii="Times New Roman" w:eastAsia="Times New Roman" w:hAnsi="Times New Roman" w:cs="Times New Roman"/>
          <w:sz w:val="24"/>
          <w:szCs w:val="24"/>
        </w:rPr>
        <w:br/>
        <w:t>Согласно действующему законодательству, водитель, задержанный за управлением автомобилем в нетрезвом состоянии, решением суда лишается прав на срок от 1,5 до 2 лет. Причем аналогичное наказание закон предусматривает и для водителей, которые отказались от прохождения медицинского освидетельствования.</w:t>
      </w:r>
    </w:p>
    <w:p w:rsidR="005905CF" w:rsidRDefault="005905CF"/>
    <w:sectPr w:rsidR="005905CF" w:rsidSect="00253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F7"/>
    <w:rsid w:val="00253664"/>
    <w:rsid w:val="005905CF"/>
    <w:rsid w:val="005E6199"/>
    <w:rsid w:val="00826011"/>
    <w:rsid w:val="008A5404"/>
    <w:rsid w:val="00E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3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playstand.ru</cp:lastModifiedBy>
  <cp:revision>2</cp:revision>
  <cp:lastPrinted>2013-01-23T07:29:00Z</cp:lastPrinted>
  <dcterms:created xsi:type="dcterms:W3CDTF">2022-11-03T18:01:00Z</dcterms:created>
  <dcterms:modified xsi:type="dcterms:W3CDTF">2022-11-03T18:01:00Z</dcterms:modified>
</cp:coreProperties>
</file>